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page" w:horzAnchor="page" w:tblpX="1170" w:tblpY="2701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0"/>
        <w:gridCol w:w="1500"/>
        <w:gridCol w:w="41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船名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YJJYCY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合肥1号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大副</w:t>
            </w:r>
          </w:p>
        </w:tc>
        <w:tc>
          <w:tcPr>
            <w:tcW w:w="418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1.高中及以上学历，持有所对应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满足要求的船舶岗位证书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2.年龄要求在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周岁以下，拥有专业特长的情况下原则上不超过4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周岁，具备拟聘岗位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以上相关工作经验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3.中共党员，有大型国企工作经历优先；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具备吃苦耐劳的优秀品质，适应船队生活。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YJJYCY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二副</w:t>
            </w:r>
          </w:p>
        </w:tc>
        <w:tc>
          <w:tcPr>
            <w:tcW w:w="4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YJJYCY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水手</w:t>
            </w:r>
          </w:p>
        </w:tc>
        <w:tc>
          <w:tcPr>
            <w:tcW w:w="4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YJJYCY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二管轮</w:t>
            </w:r>
          </w:p>
        </w:tc>
        <w:tc>
          <w:tcPr>
            <w:tcW w:w="4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YJJYCY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加油工</w:t>
            </w:r>
          </w:p>
        </w:tc>
        <w:tc>
          <w:tcPr>
            <w:tcW w:w="4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应急救援船船员招聘岗位一览表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IyYTE0MzZhNTk1ZmU2OWY2NmM0MjhiYTkyY2UifQ=="/>
  </w:docVars>
  <w:rsids>
    <w:rsidRoot w:val="00000000"/>
    <w:rsid w:val="48491892"/>
    <w:rsid w:val="4BA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2023-02-08T00:50:00Z</dcterms:created>
  <dc:creator>Administrator</dc:creator>
  <cp:lastModifiedBy>代世锐</cp:lastModifiedBy>
  <dcterms:modified xsi:type="dcterms:W3CDTF">2023-02-08T02:14:17Z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FB1025861E5946BF9472235D98949F97</vt:lpwstr>
  </property>
</Properties>
</file>